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Всероссийская Олимпиада </w:t>
      </w: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по истории российского предпринимательства</w:t>
      </w: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для студентов и аспирантов </w:t>
      </w: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РЕГИОНАЛЬНЫЙ ЭТАП</w:t>
      </w:r>
    </w:p>
    <w:p w:rsidR="003720C0" w:rsidRPr="009C3F42" w:rsidRDefault="003720C0" w:rsidP="003720C0">
      <w:pPr>
        <w:spacing w:after="0" w:line="240" w:lineRule="auto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3720C0" w:rsidRPr="009C3F42" w:rsidRDefault="003720C0" w:rsidP="003720C0">
      <w:pPr>
        <w:spacing w:after="0" w:line="240" w:lineRule="auto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Инструкция для участника:</w:t>
      </w:r>
    </w:p>
    <w:p w:rsidR="003720C0" w:rsidRPr="009C3F42" w:rsidRDefault="003720C0" w:rsidP="003720C0">
      <w:pPr>
        <w:spacing w:after="0" w:line="240" w:lineRule="auto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3720C0" w:rsidRPr="009C3F42" w:rsidRDefault="003720C0" w:rsidP="003720C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t>Структура работы</w:t>
      </w:r>
    </w:p>
    <w:p w:rsidR="003720C0" w:rsidRPr="009C3F42" w:rsidRDefault="003720C0" w:rsidP="003720C0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Олимпиада состоит из трех блоков вопросов:</w:t>
      </w:r>
    </w:p>
    <w:p w:rsidR="003720C0" w:rsidRPr="009C3F42" w:rsidRDefault="003720C0" w:rsidP="003720C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Формирование предпринимательства в России в 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val="en-US" w:eastAsia="zh-CN"/>
        </w:rPr>
        <w:t>XVIII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 –нач. 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val="en-US" w:eastAsia="zh-CN"/>
        </w:rPr>
        <w:t>XX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 веков;</w:t>
      </w:r>
    </w:p>
    <w:p w:rsidR="003720C0" w:rsidRPr="009C3F42" w:rsidRDefault="003720C0" w:rsidP="003720C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Благотворительная деятельность российских предпр</w:t>
      </w:r>
      <w:bookmarkStart w:id="0" w:name="_GoBack"/>
      <w:bookmarkEnd w:id="0"/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инимателей в 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val="en-US" w:eastAsia="zh-CN"/>
        </w:rPr>
        <w:t>XVIII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 –нач. 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val="en-US" w:eastAsia="zh-CN"/>
        </w:rPr>
        <w:t>XX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 веков;</w:t>
      </w:r>
    </w:p>
    <w:p w:rsidR="003720C0" w:rsidRPr="009C3F42" w:rsidRDefault="003720C0" w:rsidP="003720C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История предпринимательства в регионе проведения Олимпиады;</w:t>
      </w:r>
    </w:p>
    <w:p w:rsidR="003720C0" w:rsidRPr="009C3F42" w:rsidRDefault="003720C0" w:rsidP="003720C0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Каждый из блоков состоит из 2-х частей: </w:t>
      </w:r>
    </w:p>
    <w:p w:rsidR="003720C0" w:rsidRPr="009C3F42" w:rsidRDefault="003720C0" w:rsidP="003720C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Блок вопросов (необходимо ответить на каждый вопрос); </w:t>
      </w:r>
    </w:p>
    <w:p w:rsidR="003720C0" w:rsidRPr="009C3F42" w:rsidRDefault="003720C0" w:rsidP="003720C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Сочинение-эссе (необходимо выбрать одну тему  в каждом блоке и дать развернутый ответ по теме);</w:t>
      </w:r>
    </w:p>
    <w:p w:rsidR="003720C0" w:rsidRPr="009C3F42" w:rsidRDefault="003720C0" w:rsidP="003720C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t>Оценка работы</w:t>
      </w:r>
    </w:p>
    <w:p w:rsidR="003720C0" w:rsidRPr="009C3F42" w:rsidRDefault="003720C0" w:rsidP="003720C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Каждый правильный ответ на вопрос в первой части каждого блока оценивается в 1 балл (всего можно набрать 30 баллов, по 10 в каждом блоке);</w:t>
      </w:r>
    </w:p>
    <w:p w:rsidR="003720C0" w:rsidRPr="009C3F42" w:rsidRDefault="003720C0" w:rsidP="003720C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Сочинение-эссе оценивается по 10-бальной системе, руководствуясь следующими критериями (всего можно набрать 30 баллов, по 10 в каждом блоке):</w:t>
      </w:r>
    </w:p>
    <w:p w:rsidR="003720C0" w:rsidRPr="009C3F42" w:rsidRDefault="003720C0" w:rsidP="003720C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Обоснованность выбора темы и влияния предпринимателя на общество и социальные процессы;</w:t>
      </w:r>
    </w:p>
    <w:p w:rsidR="003720C0" w:rsidRPr="009C3F42" w:rsidRDefault="003720C0" w:rsidP="003720C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знание и глубина использования исторического материала;</w:t>
      </w:r>
    </w:p>
    <w:p w:rsidR="003720C0" w:rsidRPr="009C3F42" w:rsidRDefault="003720C0" w:rsidP="003720C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грамотность использования исторических фактов и терминов;</w:t>
      </w:r>
    </w:p>
    <w:p w:rsidR="003720C0" w:rsidRPr="009C3F42" w:rsidRDefault="003720C0" w:rsidP="003720C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четкость и доказательность основных положений работы;</w:t>
      </w:r>
    </w:p>
    <w:p w:rsidR="003720C0" w:rsidRPr="009C3F42" w:rsidRDefault="003720C0" w:rsidP="003720C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смысловое единство сочинения-эссе и качество изложения материала.</w:t>
      </w:r>
    </w:p>
    <w:p w:rsidR="003720C0" w:rsidRPr="009C3F42" w:rsidRDefault="003720C0" w:rsidP="003720C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Сумма баллов по каждому блоку работы является итоговым результатом.  Таким образом, максимальное количество баллов может составить 60.</w:t>
      </w:r>
    </w:p>
    <w:p w:rsidR="003720C0" w:rsidRPr="009C3F42" w:rsidRDefault="003720C0" w:rsidP="003720C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На написание работы отводится 3 часа.</w:t>
      </w:r>
    </w:p>
    <w:p w:rsidR="003720C0" w:rsidRPr="009C3F42" w:rsidRDefault="003720C0" w:rsidP="003720C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lastRenderedPageBreak/>
        <w:t xml:space="preserve">Всероссийская Олимпиада </w:t>
      </w: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по истории российского предпринимательства</w:t>
      </w: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 xml:space="preserve">для студентов и аспирантов </w:t>
      </w: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3720C0" w:rsidRPr="009C3F42" w:rsidRDefault="003720C0" w:rsidP="003720C0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РЕГИОНАЛЬНЫЙ ЭТАП</w:t>
      </w:r>
    </w:p>
    <w:p w:rsidR="003720C0" w:rsidRDefault="003720C0" w:rsidP="009C3F4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ЗАДАНИЯ</w:t>
      </w:r>
    </w:p>
    <w:p w:rsidR="009C3F42" w:rsidRPr="009C3F42" w:rsidRDefault="009C3F42" w:rsidP="009C3F42">
      <w:pPr>
        <w:spacing w:after="0" w:line="240" w:lineRule="auto"/>
        <w:jc w:val="center"/>
        <w:rPr>
          <w:rFonts w:ascii="PT Serif" w:eastAsia="SimSun" w:hAnsi="PT Serif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t xml:space="preserve">Блок 1. Формирование предпринимательства в России в 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val="en-US" w:eastAsia="zh-CN"/>
        </w:rPr>
        <w:t>XVIII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t xml:space="preserve"> –нач. </w:t>
      </w:r>
      <w:proofErr w:type="gramStart"/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val="en-US" w:eastAsia="zh-CN"/>
        </w:rPr>
        <w:t>XX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t xml:space="preserve"> веков.</w:t>
      </w:r>
      <w:proofErr w:type="gramEnd"/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Часть 1.Ответьте на предложенные вопросы.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Кого из известных предпринимателей называли «Русский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Крупп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»? </w:t>
      </w:r>
    </w:p>
    <w:p w:rsidR="003720C0" w:rsidRDefault="003720C0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Назовите династию промышленников, происходящих из тульских оружейников?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Как известно, настоящая фамилия и имя основателя одного знаменитого купеческого рода является Степан Николаев, который был крепостным крестьянином и получил вольную за особое кулинарное мастерство. Назовите данный род и основу для возникновения названия фамилии, которая утвердилась официально за ними в 1814 году, а до того, в 1812-м, сын Степана Николаевича - Иван - получил дозволение открыть "торговый дом". </w:t>
      </w:r>
    </w:p>
    <w:p w:rsid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</w:t>
      </w: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>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lastRenderedPageBreak/>
        <w:t xml:space="preserve">Назовите имя предпринимателя, создавшего империю по производству молока, сметаны, сыра и других молочных продуктов, и передавшего ее полностью советской власти, и ставшего при ней консультантом-пенсионером союзного значения в продовольственном наркомате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Анастаса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Микояна.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Как известно, в начале и в первой половине XVIII века предпринимательской деятельностью активно занимались дворяне-чиновники. </w:t>
      </w: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Назовите имя хозяина самых разнообразных промышленных предприятий (кожевенных, винокуренных, парусных, стекольных, поташных, кирпичных, а также рыбных, салотопных, солеваренных промыслов, пильных мельниц, "железоделательных" рудников), о котором А.С. Пушкин писал: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«Счастья баловень безродный полудержавный властелин».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Известно, что в середине XVIII века новые мануфактуры зачастую открывались только в том случае, если правительство предоставляло владельцу монополию на производство того или иного товара. Назовите монополию на какое «заведение» было выдано великому российскому ученому М.В. Ломоносову? 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Назовите имя династии, представители которой основали крупнейшую в России оптическую фирму, расширенную в конце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val="en-US"/>
        </w:rPr>
        <w:t>XIX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в. до производства  фабрики физических приборов и хирургических инструментов, чья продукция удостоилась ряда российских и международных наград на промышленных выставках. 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Назовите город в Московской области, являющийся исторической родиной знаменитой династии Морозовых.</w:t>
      </w:r>
    </w:p>
    <w:p w:rsidR="003720C0" w:rsidRDefault="003720C0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Эта династия является одной из старейших и известнейших среди московских предпринимателей, прославившихся своим текстильным производством, на базе которого в 1878 г. было учреждено «Товарищество Вознесенской мануфактуры». Назовите династию.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5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Этот предприниматель является одним из наиболее известных издателей в России в конце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val="en-US"/>
        </w:rPr>
        <w:t>XIX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–нач.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val="en-US"/>
        </w:rPr>
        <w:t>XX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вв. Е.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Динерштейн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пишет о нем: «Его биография вместе с тем есть и страничка истории русской книги, ибо в значительной мере благодаря его личным усилиям литература для народа, которую принято было называть «Ванькиной литературой», преодолев бессодержательность, стала явлением в культурной жизни страны». О ком идет речь?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Часть 2. Напишите сочинение-эссе по одной из предложенных тем на выбор:</w:t>
      </w:r>
    </w:p>
    <w:p w:rsidR="009C3F42" w:rsidRPr="009C3F42" w:rsidRDefault="009C3F42" w:rsidP="009C3F42">
      <w:pPr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персоналии и их биографии  (на примере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Рябушинских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);</w:t>
      </w:r>
    </w:p>
    <w:p w:rsidR="009C3F42" w:rsidRPr="009C3F42" w:rsidRDefault="009C3F42" w:rsidP="009C3F42">
      <w:pPr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роль предпринимателей в развитии российской промышленности (на примере текстильной промышленности);</w:t>
      </w:r>
    </w:p>
    <w:p w:rsidR="009C3F42" w:rsidRPr="009C3F42" w:rsidRDefault="009C3F42" w:rsidP="009C3F42">
      <w:pPr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взаимоотношение власти и предпринимателей (совместные проекты;  государственные инициативы; влияние предпринимателей на государственный аппарат </w:t>
      </w: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и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 наоборот) (на примере Демидовых);</w:t>
      </w:r>
    </w:p>
    <w:p w:rsidR="009C3F42" w:rsidRPr="009C3F42" w:rsidRDefault="009C3F42" w:rsidP="009C3F42">
      <w:pPr>
        <w:numPr>
          <w:ilvl w:val="0"/>
          <w:numId w:val="7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инновационное предпринимательство своей эпохи (новая продукция и технологии) (на примере компании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Бр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.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 </w:t>
      </w: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Нобель);</w:t>
      </w:r>
      <w:proofErr w:type="gramEnd"/>
    </w:p>
    <w:p w:rsidR="009C3F42" w:rsidRPr="009C3F42" w:rsidRDefault="009C3F42" w:rsidP="009C3F42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lastRenderedPageBreak/>
        <w:t xml:space="preserve">Блок 2.Благотворительная деятельность российских предпринимателей в 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val="en-US" w:eastAsia="zh-CN"/>
        </w:rPr>
        <w:t>XVIII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t xml:space="preserve"> –нач. </w:t>
      </w:r>
      <w:proofErr w:type="gramStart"/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val="en-US" w:eastAsia="zh-CN"/>
        </w:rPr>
        <w:t>XX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t xml:space="preserve"> веков.</w:t>
      </w:r>
      <w:proofErr w:type="gramEnd"/>
    </w:p>
    <w:p w:rsidR="009C3F42" w:rsidRPr="009C3F42" w:rsidRDefault="009C3F42" w:rsidP="009C3F42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Часть 1. Ответьте на предложенные вопросы.</w:t>
      </w:r>
    </w:p>
    <w:p w:rsidR="009C3F42" w:rsidRPr="009C3F42" w:rsidRDefault="009C3F42" w:rsidP="009C3F42">
      <w:pPr>
        <w:numPr>
          <w:ilvl w:val="0"/>
          <w:numId w:val="8"/>
        </w:numPr>
        <w:adjustRightInd w:val="0"/>
        <w:snapToGri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Как известно, в 1900 году только в Москве производилось больше пожертвований, чем в Париже, Берлине и Вене. Кто из известных деятелей культуры это сказал: «Объездив почти весь мир, побывав в домах богатейших европейцев и американцев, должен сказать, что такого размаха не видел нигде. Я думаю, что и представить себе этот размах европейцы не могут». </w:t>
      </w:r>
    </w:p>
    <w:p w:rsidR="009C3F42" w:rsidRDefault="009C3F42" w:rsidP="009C3F42">
      <w:pPr>
        <w:adjustRightInd w:val="0"/>
        <w:snapToGri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8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>Назовите имя предпринимателя, которого называют первым русским нефтепромышленником и, о котором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на его поминках </w:t>
      </w: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>говорили (по слухам, это сказал Д.И. Менделеев), что «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этот купец-старообрядец и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нефтезаводчик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, сделал для развития русской промышленности, торговли и просвещения значительно больше, чем многие государственные мужи нашего времени».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numPr>
          <w:ilvl w:val="0"/>
          <w:numId w:val="8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proofErr w:type="gramStart"/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Кого из выдающихся нижегородских купцов-предпринимателей, известных своей благотворительностью (так, он завершил строительство знаменитой «ночлежки» в Скобе и участвовал вместе с родственниками в строительстве «Вдовьего дома»,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приюта для несчастных матерей-одиночек, </w:t>
      </w: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М. Горький величаво называл «Удельный князь нижегородский»? </w:t>
      </w:r>
      <w:proofErr w:type="gramEnd"/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pStyle w:val="a8"/>
        <w:numPr>
          <w:ilvl w:val="0"/>
          <w:numId w:val="8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 Она, являясь урожденной знаменитой династии Мамонтовых, стала известным общественным деятелем, покровителем наук и искусств, продолжившим дело своего мужа Михаила, под другой фамилией. Она финансировала издание журнала «Вопросы философии и психологии» и газету «Московский еженедельник», передала 60 картин, собранных ее </w:t>
      </w: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lastRenderedPageBreak/>
        <w:t xml:space="preserve">мужем, Третьяковской галереи, составивших экспозицию западноевропейского искусства, являлась почетным членом попечительского совета Общества распространения практических знаний между образованными женщинами. В своем имении «Михайловское» в Калужской губернии она организовала школу и клуб для крестьян. В московском доме на Новинском бульваре она обустроила лазарет для раненых в первой мировой войне. Как зовут эту женщины? 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pStyle w:val="a8"/>
        <w:numPr>
          <w:ilvl w:val="0"/>
          <w:numId w:val="8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Назовите имя купца, сделавшего имя на торговле кожевенными товарами и собравшего уникальную коллекцию древнерусской литературы, впоследствии переданную в </w:t>
      </w:r>
      <w:proofErr w:type="spellStart"/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>Румянцевский</w:t>
      </w:r>
      <w:proofErr w:type="spellEnd"/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 музей  (сейчас она хранится в РГБ). 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pStyle w:val="a8"/>
        <w:numPr>
          <w:ilvl w:val="0"/>
          <w:numId w:val="8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proofErr w:type="gramStart"/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>Знаменитый оперный певец Л.В. Собинов писал об этом человеке: «…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будучи в течение многих лет антрепренером русской оперы в Москве, растворился в искусстве и остался не оперным меценатом, даже в лучшем смысле этого слова, а неутомимым работником единственного в России оперного дела, которое открыло двери всякому новому опыту в сфере оперного творчества, как нашему русскому, так и западному».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Назовите этого известного русского театрального деятеля и мецената.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pStyle w:val="a8"/>
        <w:numPr>
          <w:ilvl w:val="0"/>
          <w:numId w:val="8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Эта династия, начавшая свое дело с маленькой перчаточной фабрики в Кожевниках в Москве и вошедшая в 5-ку самых богатых в России к 1917 г., пожертвовала на благотворительность гигантскую сумму в размере 3,5 млн. руб. Родоначальник династии Алексей Федорович во всех своих действиях и начинаниях </w:t>
      </w: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руководствовался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прежде всего правдой и любовью Божией. Так же воспитывались сыновья его и дочери, одна из которых Евгения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lastRenderedPageBreak/>
        <w:t>Алексеевна стала впоследствии монахиней Олимпиадой. Именем этой династии был назван Сиротский дом в Сокольниках, состоящий из учебного корпуса и пяти жилых корпусов, группировавшихся вокруг церкви Троицы</w:t>
      </w: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.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О какой династии идет речь? </w:t>
      </w:r>
    </w:p>
    <w:p w:rsid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pStyle w:val="a8"/>
        <w:numPr>
          <w:ilvl w:val="0"/>
          <w:numId w:val="8"/>
        </w:numPr>
        <w:adjustRightInd w:val="0"/>
        <w:snapToGrid w:val="0"/>
        <w:spacing w:after="0" w:line="240" w:lineRule="auto"/>
        <w:ind w:left="0" w:hanging="11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  <w:t xml:space="preserve">Этот предприниматель, основавший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товарищество Покровской мануфактуры в Яхроме Дмитровского уезда Московской губернии, широко занимался религиозно-нравственным воспитанием населения и помощью бедным. Так, с 1859 г. он состоял церковным старостой и попечителем храма Благовещения Пресвятой Богородицы (Святителя Николая) в Пыжах на Ордынке и материально поддерживал эту церковь и приход более 30 лет. Этот предприниматель  занимался и другими  социальными проектами. Его дом на Большой Ордынке, 24 в 1909 г. был передан в ведение Московского общественного управления под устройство приюта для беспризорных детей и престарелых. О ком идет речь? </w:t>
      </w:r>
    </w:p>
    <w:p w:rsidR="009C3F42" w:rsidRDefault="009C3F42" w:rsidP="009C3F42">
      <w:pPr>
        <w:adjustRightInd w:val="0"/>
        <w:snapToGri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pStyle w:val="a8"/>
        <w:numPr>
          <w:ilvl w:val="0"/>
          <w:numId w:val="8"/>
        </w:numPr>
        <w:adjustRightInd w:val="0"/>
        <w:snapToGrid w:val="0"/>
        <w:spacing w:after="0" w:line="240" w:lineRule="auto"/>
        <w:ind w:left="0" w:hanging="11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При активном участии этого известного промышленника в 1898 г. было учреждено Товарищество для создания в Москве Общедоступного театра. Он принимал активное участие в строительстве нового здания театра, в результате чего К.С. Станиславский писал, обращаясь к нему: «…внесенный Вами труд мне представляется подвигом, а изящное здание, выросшее на развалинах притона, </w:t>
      </w: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кажется сбывшимся наяву сном… Я радуюсь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, что русский театр нашел своего … подобно тому, как художество дождалось своего Третьякова…». О ком идет речь?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ind w:hanging="11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pStyle w:val="a8"/>
        <w:numPr>
          <w:ilvl w:val="0"/>
          <w:numId w:val="8"/>
        </w:numPr>
        <w:adjustRightInd w:val="0"/>
        <w:snapToGri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Он собрал обширную коллекцию редких предметов декоративно-прикладного искусства, главным образом изделий из стекла и керамики, а также занимался реставрационной деятельностью. Так, в деревне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Лыткино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, </w:t>
      </w: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lastRenderedPageBreak/>
        <w:t>сейчас расположенной в Серпуховском районе Московской области, он полностью реставрировал архитектурный комплекс и обстановку усадьбы, принадлежавшую в начале Х</w:t>
      </w: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I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Х столетия князьям Трубецким. Об этом обозреватель популярного журнала «Солнце России» В.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Рышков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писал, что он: «возродил </w:t>
      </w:r>
      <w:proofErr w:type="spell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драгоценнейший</w:t>
      </w:r>
      <w:proofErr w:type="spell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 xml:space="preserve"> памятник русского Ампира». О ком идет речь?</w:t>
      </w:r>
    </w:p>
    <w:p w:rsidR="009C3F42" w:rsidRDefault="009C3F42" w:rsidP="009C3F42">
      <w:pPr>
        <w:adjustRightInd w:val="0"/>
        <w:snapToGri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</w:rPr>
        <w:t>Ответ:   ____________________________________________________________________________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4D160F" w:themeColor="accent2" w:themeShade="80"/>
          <w:sz w:val="28"/>
          <w:szCs w:val="28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Часть 2. Напишите сочинение-эссе по одной из предложенных тем на выбор:</w:t>
      </w:r>
    </w:p>
    <w:p w:rsidR="009C3F42" w:rsidRPr="009C3F42" w:rsidRDefault="009C3F42" w:rsidP="009C3F42">
      <w:pPr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биографии крупнейших благотворителей России (на примере Елисеевых); </w:t>
      </w:r>
    </w:p>
    <w:p w:rsidR="009C3F42" w:rsidRPr="009C3F42" w:rsidRDefault="009C3F42" w:rsidP="009C3F42">
      <w:pPr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предпринимательство и благотворительность (строительство и обеспечение больниц и учебных заведений; помощь </w:t>
      </w:r>
      <w:proofErr w:type="gramStart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нуждающимся</w:t>
      </w:r>
      <w:proofErr w:type="gramEnd"/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 xml:space="preserve"> и т.д.) (привести конкретные примеры);</w:t>
      </w:r>
    </w:p>
    <w:p w:rsidR="009C3F42" w:rsidRPr="009C3F42" w:rsidRDefault="009C3F42" w:rsidP="009C3F42">
      <w:pPr>
        <w:numPr>
          <w:ilvl w:val="0"/>
          <w:numId w:val="6"/>
        </w:numPr>
        <w:adjustRightInd w:val="0"/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меценатство в области культуры и искусства (на примере Щукиных или Бахрушиных).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spacing w:after="0" w:line="240" w:lineRule="auto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br w:type="page"/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  <w:lastRenderedPageBreak/>
        <w:t>Блок 3. История предпринимательства в конкретном регионе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u w:val="single"/>
          <w:lang w:eastAsia="zh-CN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Часть 1. Ответьте на предложенные вопросы (10 вопросов)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Часть 2. Напишите сочинение-эссе по одной из предложенных тем на выбор: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- биографические сведения по крупнейшим предпринимателям региона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(</w:t>
      </w:r>
      <w:r w:rsidRPr="009C3F42">
        <w:rPr>
          <w:rFonts w:ascii="Times New Roman" w:eastAsia="SimSun" w:hAnsi="Times New Roman" w:cs="Times New Roman"/>
          <w:b/>
          <w:bCs/>
          <w:i/>
          <w:color w:val="4D160F" w:themeColor="accent2" w:themeShade="80"/>
          <w:sz w:val="28"/>
          <w:szCs w:val="28"/>
          <w:lang w:eastAsia="zh-CN"/>
        </w:rPr>
        <w:t>указать конкретного предпринимателя в регионе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);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- предприниматели и благотворительность в регионе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(</w:t>
      </w:r>
      <w:r w:rsidRPr="009C3F42">
        <w:rPr>
          <w:rFonts w:ascii="Times New Roman" w:eastAsia="SimSun" w:hAnsi="Times New Roman" w:cs="Times New Roman"/>
          <w:b/>
          <w:bCs/>
          <w:i/>
          <w:color w:val="4D160F" w:themeColor="accent2" w:themeShade="80"/>
          <w:sz w:val="28"/>
          <w:szCs w:val="28"/>
          <w:lang w:eastAsia="zh-CN"/>
        </w:rPr>
        <w:t>указать конкретного предпринимателя в регионе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);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color w:val="4D160F" w:themeColor="accent2" w:themeShade="80"/>
          <w:sz w:val="28"/>
          <w:szCs w:val="28"/>
          <w:lang w:eastAsia="zh-CN"/>
        </w:rPr>
        <w:t>- социальные инициативы предпринимательства</w:t>
      </w:r>
    </w:p>
    <w:p w:rsidR="009C3F42" w:rsidRPr="009C3F42" w:rsidRDefault="009C3F42" w:rsidP="009C3F42">
      <w:pPr>
        <w:adjustRightInd w:val="0"/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</w:pP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(</w:t>
      </w:r>
      <w:r w:rsidRPr="009C3F42">
        <w:rPr>
          <w:rFonts w:ascii="Times New Roman" w:eastAsia="SimSun" w:hAnsi="Times New Roman" w:cs="Times New Roman"/>
          <w:b/>
          <w:bCs/>
          <w:i/>
          <w:color w:val="4D160F" w:themeColor="accent2" w:themeShade="80"/>
          <w:sz w:val="28"/>
          <w:szCs w:val="28"/>
          <w:lang w:eastAsia="zh-CN"/>
        </w:rPr>
        <w:t>указать конкретного предпринимателя в регионе</w:t>
      </w:r>
      <w:r w:rsidRPr="009C3F42">
        <w:rPr>
          <w:rFonts w:ascii="Times New Roman" w:eastAsia="SimSun" w:hAnsi="Times New Roman" w:cs="Times New Roman"/>
          <w:b/>
          <w:bCs/>
          <w:color w:val="4D160F" w:themeColor="accent2" w:themeShade="80"/>
          <w:sz w:val="28"/>
          <w:szCs w:val="28"/>
          <w:lang w:eastAsia="zh-CN"/>
        </w:rPr>
        <w:t>).</w:t>
      </w:r>
    </w:p>
    <w:p w:rsidR="00252846" w:rsidRDefault="00252846" w:rsidP="00F40D94"/>
    <w:sectPr w:rsidR="00252846" w:rsidSect="00F0356B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42" w:rsidRDefault="009C3F42" w:rsidP="00F40D94">
      <w:pPr>
        <w:spacing w:after="0" w:line="240" w:lineRule="auto"/>
      </w:pPr>
      <w:r>
        <w:separator/>
      </w:r>
    </w:p>
  </w:endnote>
  <w:endnote w:type="continuationSeparator" w:id="0">
    <w:p w:rsidR="009C3F42" w:rsidRDefault="009C3F42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9C3F42" w:rsidRPr="00F0356B" w:rsidRDefault="009C3F42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FC7333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9C3F42" w:rsidRDefault="009C3F42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42" w:rsidRDefault="009C3F42" w:rsidP="00F40D94">
      <w:pPr>
        <w:spacing w:after="0" w:line="240" w:lineRule="auto"/>
      </w:pPr>
      <w:r>
        <w:separator/>
      </w:r>
    </w:p>
  </w:footnote>
  <w:footnote w:type="continuationSeparator" w:id="0">
    <w:p w:rsidR="009C3F42" w:rsidRDefault="009C3F42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42" w:rsidRDefault="00FC73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42" w:rsidRDefault="00FC73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42" w:rsidRDefault="00FC73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97B"/>
    <w:multiLevelType w:val="hybridMultilevel"/>
    <w:tmpl w:val="A1D88208"/>
    <w:lvl w:ilvl="0" w:tplc="869C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57A6C"/>
    <w:multiLevelType w:val="hybridMultilevel"/>
    <w:tmpl w:val="82E297A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460F"/>
    <w:multiLevelType w:val="hybridMultilevel"/>
    <w:tmpl w:val="D99A8546"/>
    <w:lvl w:ilvl="0" w:tplc="B7FA8D9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AB86137"/>
    <w:multiLevelType w:val="hybridMultilevel"/>
    <w:tmpl w:val="338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B13"/>
    <w:multiLevelType w:val="multilevel"/>
    <w:tmpl w:val="EE667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4244088"/>
    <w:multiLevelType w:val="hybridMultilevel"/>
    <w:tmpl w:val="AD2C1050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D4FC5"/>
    <w:multiLevelType w:val="hybridMultilevel"/>
    <w:tmpl w:val="188ACE92"/>
    <w:lvl w:ilvl="0" w:tplc="B7FA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DA53BA"/>
    <w:multiLevelType w:val="hybridMultilevel"/>
    <w:tmpl w:val="775C9758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3720C0"/>
    <w:rsid w:val="00682889"/>
    <w:rsid w:val="006F157D"/>
    <w:rsid w:val="00740340"/>
    <w:rsid w:val="009C3F42"/>
    <w:rsid w:val="00D41759"/>
    <w:rsid w:val="00F0356B"/>
    <w:rsid w:val="00F40D94"/>
    <w:rsid w:val="00F4409E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List Paragraph"/>
    <w:basedOn w:val="a"/>
    <w:uiPriority w:val="34"/>
    <w:qFormat/>
    <w:rsid w:val="009C3F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List Paragraph"/>
    <w:basedOn w:val="a"/>
    <w:uiPriority w:val="34"/>
    <w:qFormat/>
    <w:rsid w:val="009C3F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9E91-3EBB-407C-ABB8-A0D633D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1836</Words>
  <Characters>10470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Рябикина</cp:lastModifiedBy>
  <cp:revision>2</cp:revision>
  <cp:lastPrinted>2015-02-19T09:59:00Z</cp:lastPrinted>
  <dcterms:created xsi:type="dcterms:W3CDTF">2016-02-12T14:01:00Z</dcterms:created>
  <dcterms:modified xsi:type="dcterms:W3CDTF">2016-02-12T14:01:00Z</dcterms:modified>
</cp:coreProperties>
</file>